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83A" w:rsidRPr="009E1833" w:rsidRDefault="00C1083A" w:rsidP="00C1083A">
      <w:pPr>
        <w:spacing w:after="0" w:line="240" w:lineRule="auto"/>
        <w:jc w:val="center"/>
        <w:rPr>
          <w:rFonts w:ascii="Century Gothic" w:hAnsi="Century Gothic"/>
          <w:sz w:val="19"/>
          <w:szCs w:val="19"/>
        </w:rPr>
      </w:pPr>
      <w:r w:rsidRPr="009E1833">
        <w:rPr>
          <w:rFonts w:ascii="Century Gothic" w:hAnsi="Century Gothic"/>
          <w:noProof/>
          <w:sz w:val="19"/>
          <w:szCs w:val="19"/>
          <w:lang w:eastAsia="ru-RU"/>
        </w:rPr>
        <w:drawing>
          <wp:inline distT="0" distB="0" distL="0" distR="0" wp14:anchorId="1A620D12" wp14:editId="3E9C248F">
            <wp:extent cx="2236254" cy="5558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291" cy="56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83A" w:rsidRPr="009E1833" w:rsidRDefault="00C1083A" w:rsidP="00C1083A">
      <w:pPr>
        <w:spacing w:after="0" w:line="240" w:lineRule="auto"/>
        <w:jc w:val="center"/>
        <w:rPr>
          <w:rFonts w:ascii="Century Gothic" w:hAnsi="Century Gothic"/>
          <w:sz w:val="19"/>
          <w:szCs w:val="19"/>
        </w:rPr>
      </w:pPr>
      <w:r w:rsidRPr="009E1833">
        <w:rPr>
          <w:rFonts w:ascii="Century Gothic" w:hAnsi="Century Gothic"/>
          <w:sz w:val="19"/>
          <w:szCs w:val="19"/>
        </w:rPr>
        <w:t xml:space="preserve">МУЗЕЙ-ЗАПОВЕДНИК С. В. РАХМАНИНОВА </w:t>
      </w:r>
      <w:r w:rsidRPr="009E1833">
        <w:rPr>
          <w:rFonts w:ascii="Century Gothic" w:hAnsi="Century Gothic" w:cs="Times New Roman"/>
          <w:sz w:val="19"/>
          <w:szCs w:val="19"/>
        </w:rPr>
        <w:t>«</w:t>
      </w:r>
      <w:r w:rsidRPr="009E1833">
        <w:rPr>
          <w:rFonts w:ascii="Century Gothic" w:hAnsi="Century Gothic" w:cs="OPTIBlast"/>
          <w:sz w:val="19"/>
          <w:szCs w:val="19"/>
        </w:rPr>
        <w:t>ИВАНОВКА</w:t>
      </w:r>
      <w:r w:rsidRPr="009E1833">
        <w:rPr>
          <w:rFonts w:ascii="Century Gothic" w:hAnsi="Century Gothic" w:cs="Times New Roman"/>
          <w:sz w:val="19"/>
          <w:szCs w:val="19"/>
        </w:rPr>
        <w:t>»</w:t>
      </w:r>
    </w:p>
    <w:p w:rsidR="008D0F24" w:rsidRPr="009E1833" w:rsidRDefault="008D0F24" w:rsidP="008D0F24">
      <w:pPr>
        <w:spacing w:after="0" w:line="240" w:lineRule="auto"/>
        <w:jc w:val="center"/>
        <w:rPr>
          <w:rFonts w:ascii="Century Gothic" w:hAnsi="Century Gothic"/>
          <w:i/>
          <w:sz w:val="19"/>
          <w:szCs w:val="19"/>
        </w:rPr>
      </w:pPr>
      <w:r w:rsidRPr="009E1833">
        <w:rPr>
          <w:rFonts w:ascii="Century Gothic" w:hAnsi="Century Gothic"/>
          <w:i/>
          <w:sz w:val="19"/>
          <w:szCs w:val="19"/>
        </w:rPr>
        <w:t>Светлой памяти Александра Ивановича Ермакова посвящается</w:t>
      </w:r>
    </w:p>
    <w:p w:rsidR="00D45582" w:rsidRPr="009E1833" w:rsidRDefault="00C1083A" w:rsidP="00C1083A">
      <w:pPr>
        <w:spacing w:after="0" w:line="240" w:lineRule="auto"/>
        <w:jc w:val="center"/>
        <w:rPr>
          <w:rFonts w:ascii="Century Gothic" w:hAnsi="Century Gothic"/>
          <w:b/>
          <w:sz w:val="19"/>
          <w:szCs w:val="19"/>
        </w:rPr>
      </w:pPr>
      <w:r w:rsidRPr="009E1833">
        <w:rPr>
          <w:rFonts w:ascii="Century Gothic" w:hAnsi="Century Gothic"/>
          <w:b/>
          <w:sz w:val="19"/>
          <w:szCs w:val="19"/>
        </w:rPr>
        <w:t>ЗВЕЗДНАЯ НОЧЬ В ИВАНОВКЕ</w:t>
      </w:r>
    </w:p>
    <w:p w:rsidR="007F0974" w:rsidRPr="009E1833" w:rsidRDefault="004153FA" w:rsidP="004153FA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Century Gothic" w:hAnsi="Century Gothic" w:cs="Century Gothic"/>
          <w:sz w:val="19"/>
          <w:szCs w:val="19"/>
        </w:rPr>
      </w:pPr>
      <w:r w:rsidRPr="009E1833">
        <w:rPr>
          <w:rFonts w:ascii="Century Gothic" w:hAnsi="Century Gothic" w:cs="Century Gothic"/>
          <w:i/>
          <w:iCs/>
          <w:sz w:val="19"/>
          <w:szCs w:val="19"/>
        </w:rPr>
        <w:t>суббота</w:t>
      </w:r>
      <w:r w:rsidRPr="009E1833">
        <w:rPr>
          <w:rFonts w:ascii="Century Gothic" w:hAnsi="Century Gothic" w:cs="Century Gothic"/>
          <w:sz w:val="19"/>
          <w:szCs w:val="19"/>
        </w:rPr>
        <w:t xml:space="preserve">, </w:t>
      </w:r>
      <w:r w:rsidR="00900CA4" w:rsidRPr="009E1833">
        <w:rPr>
          <w:rFonts w:ascii="Century Gothic" w:hAnsi="Century Gothic" w:cs="Century Gothic"/>
          <w:b/>
          <w:sz w:val="19"/>
          <w:szCs w:val="19"/>
        </w:rPr>
        <w:t>5</w:t>
      </w:r>
      <w:r w:rsidR="007F0974" w:rsidRPr="009E1833">
        <w:rPr>
          <w:rFonts w:ascii="Century Gothic" w:hAnsi="Century Gothic" w:cs="Century Gothic"/>
          <w:b/>
          <w:bCs/>
          <w:sz w:val="19"/>
          <w:szCs w:val="19"/>
        </w:rPr>
        <w:t xml:space="preserve"> июля</w:t>
      </w:r>
      <w:r w:rsidR="007F0974" w:rsidRPr="009E1833">
        <w:rPr>
          <w:rFonts w:ascii="Century Gothic" w:hAnsi="Century Gothic" w:cs="Century Gothic"/>
          <w:sz w:val="19"/>
          <w:szCs w:val="19"/>
        </w:rPr>
        <w:t xml:space="preserve"> 20</w:t>
      </w:r>
      <w:r w:rsidR="00C1083A" w:rsidRPr="009E1833">
        <w:rPr>
          <w:rFonts w:ascii="Century Gothic" w:hAnsi="Century Gothic" w:cs="Century Gothic"/>
          <w:sz w:val="19"/>
          <w:szCs w:val="19"/>
        </w:rPr>
        <w:t>2</w:t>
      </w:r>
      <w:r w:rsidR="00900CA4" w:rsidRPr="009E1833">
        <w:rPr>
          <w:rFonts w:ascii="Century Gothic" w:hAnsi="Century Gothic" w:cs="Century Gothic"/>
          <w:sz w:val="19"/>
          <w:szCs w:val="19"/>
        </w:rPr>
        <w:t>5</w:t>
      </w:r>
      <w:r w:rsidR="007F0974" w:rsidRPr="009E1833">
        <w:rPr>
          <w:rFonts w:ascii="Century Gothic" w:hAnsi="Century Gothic" w:cs="Century Gothic"/>
          <w:sz w:val="19"/>
          <w:szCs w:val="19"/>
        </w:rPr>
        <w:t xml:space="preserve"> года</w:t>
      </w:r>
    </w:p>
    <w:p w:rsidR="007F0974" w:rsidRPr="009E1833" w:rsidRDefault="00BB22D9" w:rsidP="004153FA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Century Gothic" w:hAnsi="Century Gothic" w:cs="Century Gothic"/>
          <w:sz w:val="19"/>
          <w:szCs w:val="19"/>
        </w:rPr>
      </w:pPr>
      <w:r w:rsidRPr="009E1833">
        <w:rPr>
          <w:rFonts w:ascii="Century Gothic" w:hAnsi="Century Gothic" w:cs="Century Gothic"/>
          <w:sz w:val="19"/>
          <w:szCs w:val="19"/>
        </w:rPr>
        <w:t>14</w:t>
      </w:r>
      <w:r w:rsidR="007F0974" w:rsidRPr="009E1833">
        <w:rPr>
          <w:rFonts w:ascii="Century Gothic" w:hAnsi="Century Gothic" w:cs="Century Gothic"/>
          <w:sz w:val="19"/>
          <w:szCs w:val="19"/>
        </w:rPr>
        <w:t>.00—2</w:t>
      </w:r>
      <w:r w:rsidR="00542A45" w:rsidRPr="009E1833">
        <w:rPr>
          <w:rFonts w:ascii="Century Gothic" w:hAnsi="Century Gothic" w:cs="Century Gothic"/>
          <w:sz w:val="19"/>
          <w:szCs w:val="19"/>
        </w:rPr>
        <w:t>2</w:t>
      </w:r>
      <w:r w:rsidR="007F0974" w:rsidRPr="009E1833">
        <w:rPr>
          <w:rFonts w:ascii="Century Gothic" w:hAnsi="Century Gothic" w:cs="Century Gothic"/>
          <w:sz w:val="19"/>
          <w:szCs w:val="19"/>
        </w:rPr>
        <w:t>.00</w:t>
      </w:r>
    </w:p>
    <w:p w:rsidR="00940702" w:rsidRPr="009E1833" w:rsidRDefault="00940702" w:rsidP="00940702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Century Gothic" w:hAnsi="Century Gothic" w:cs="Century Gothic"/>
          <w:sz w:val="19"/>
          <w:szCs w:val="19"/>
        </w:rPr>
      </w:pPr>
      <w:r w:rsidRPr="009E1833">
        <w:rPr>
          <w:rFonts w:ascii="Century Gothic" w:hAnsi="Century Gothic" w:cs="Century Gothic"/>
          <w:sz w:val="19"/>
          <w:szCs w:val="19"/>
        </w:rPr>
        <w:t>Летний театр М. В. Плетнева</w:t>
      </w:r>
    </w:p>
    <w:p w:rsidR="009E262E" w:rsidRPr="009E1833" w:rsidRDefault="00A44DF8" w:rsidP="00D22CCA">
      <w:pPr>
        <w:tabs>
          <w:tab w:val="left" w:pos="1418"/>
        </w:tabs>
        <w:spacing w:after="0" w:line="240" w:lineRule="auto"/>
        <w:ind w:left="0" w:firstLine="0"/>
        <w:jc w:val="center"/>
        <w:rPr>
          <w:rFonts w:ascii="Century Gothic" w:hAnsi="Century Gothic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1833">
        <w:rPr>
          <w:rFonts w:ascii="Century Gothic" w:hAnsi="Century Gothic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ПРОГРАММА</w:t>
      </w:r>
    </w:p>
    <w:p w:rsidR="00A322C2" w:rsidRPr="009E1833" w:rsidRDefault="00A322C2" w:rsidP="00D22CCA">
      <w:pPr>
        <w:tabs>
          <w:tab w:val="left" w:pos="1418"/>
        </w:tabs>
        <w:spacing w:after="0" w:line="240" w:lineRule="auto"/>
        <w:ind w:left="0" w:firstLine="0"/>
        <w:jc w:val="center"/>
        <w:rPr>
          <w:rFonts w:ascii="Century Gothic" w:hAnsi="Century Gothic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8894"/>
      </w:tblGrid>
      <w:tr w:rsidR="009E1833" w:rsidRPr="009E1833" w:rsidTr="00EC2B38">
        <w:tc>
          <w:tcPr>
            <w:tcW w:w="487" w:type="pct"/>
          </w:tcPr>
          <w:p w:rsidR="009E262E" w:rsidRPr="009E1833" w:rsidRDefault="009E262E" w:rsidP="009E262E">
            <w:pPr>
              <w:jc w:val="right"/>
              <w:rPr>
                <w:rFonts w:ascii="Century Gothic" w:eastAsia="Times New Roman" w:hAnsi="Century Gothic" w:cs="Helvetica"/>
                <w:b/>
                <w:sz w:val="19"/>
                <w:szCs w:val="19"/>
                <w:lang w:eastAsia="ru-RU"/>
              </w:rPr>
            </w:pPr>
          </w:p>
        </w:tc>
        <w:tc>
          <w:tcPr>
            <w:tcW w:w="4513" w:type="pct"/>
          </w:tcPr>
          <w:p w:rsidR="00744F64" w:rsidRPr="009E1833" w:rsidRDefault="00940702" w:rsidP="003216A9">
            <w:pPr>
              <w:rPr>
                <w:rFonts w:ascii="Century Gothic" w:eastAsia="Times New Roman" w:hAnsi="Century Gothic" w:cs="Helvetica"/>
                <w:b/>
                <w:sz w:val="19"/>
                <w:szCs w:val="19"/>
                <w:lang w:eastAsia="ru-RU"/>
              </w:rPr>
            </w:pPr>
            <w:r w:rsidRPr="009E1833">
              <w:rPr>
                <w:rFonts w:ascii="Century Gothic" w:eastAsia="Times New Roman" w:hAnsi="Century Gothic" w:cs="Helvetica"/>
                <w:b/>
                <w:sz w:val="19"/>
                <w:szCs w:val="19"/>
                <w:lang w:eastAsia="ru-RU"/>
              </w:rPr>
              <w:t xml:space="preserve">Экскурсии </w:t>
            </w:r>
            <w:r w:rsidR="003216A9" w:rsidRPr="003216A9">
              <w:rPr>
                <w:rFonts w:ascii="Century Gothic" w:eastAsia="Times New Roman" w:hAnsi="Century Gothic" w:cs="Helvetica"/>
                <w:sz w:val="19"/>
                <w:szCs w:val="19"/>
                <w:lang w:eastAsia="ru-RU"/>
              </w:rPr>
              <w:t>по Усадебному дому и Флигелю</w:t>
            </w:r>
          </w:p>
        </w:tc>
      </w:tr>
      <w:tr w:rsidR="009E1833" w:rsidRPr="009E1833" w:rsidTr="00EC2B38">
        <w:tc>
          <w:tcPr>
            <w:tcW w:w="487" w:type="pct"/>
          </w:tcPr>
          <w:p w:rsidR="0064426D" w:rsidRPr="009E1833" w:rsidRDefault="0064426D" w:rsidP="00D22A17">
            <w:pPr>
              <w:jc w:val="right"/>
              <w:rPr>
                <w:rFonts w:ascii="Century Gothic" w:hAnsi="Century Gothic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4513" w:type="pct"/>
          </w:tcPr>
          <w:p w:rsidR="0064426D" w:rsidRPr="009E1833" w:rsidRDefault="003216A9" w:rsidP="003216A9">
            <w:pPr>
              <w:rPr>
                <w:rFonts w:ascii="Century Gothic" w:hAnsi="Century Gothic"/>
                <w:b/>
                <w:sz w:val="19"/>
                <w:szCs w:val="19"/>
                <w:shd w:val="clear" w:color="auto" w:fill="FFFFFF"/>
              </w:rPr>
            </w:pPr>
            <w:r w:rsidRPr="009E1833">
              <w:rPr>
                <w:rFonts w:ascii="Century Gothic" w:eastAsia="Times New Roman" w:hAnsi="Century Gothic" w:cs="Helvetica"/>
                <w:b/>
                <w:sz w:val="19"/>
                <w:szCs w:val="19"/>
                <w:lang w:eastAsia="ru-RU"/>
              </w:rPr>
              <w:t>Выставки</w:t>
            </w:r>
            <w:r w:rsidRPr="009E1833">
              <w:rPr>
                <w:rFonts w:ascii="Century Gothic" w:hAnsi="Century Gothic"/>
                <w:b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Century Gothic" w:hAnsi="Century Gothic"/>
                <w:b/>
                <w:sz w:val="19"/>
                <w:szCs w:val="19"/>
                <w:shd w:val="clear" w:color="auto" w:fill="FFFFFF"/>
              </w:rPr>
              <w:t>и экспозиции</w:t>
            </w:r>
          </w:p>
        </w:tc>
      </w:tr>
      <w:tr w:rsidR="009E1833" w:rsidRPr="009E1833" w:rsidTr="00EC2B38">
        <w:tc>
          <w:tcPr>
            <w:tcW w:w="487" w:type="pct"/>
          </w:tcPr>
          <w:p w:rsidR="0064426D" w:rsidRPr="009E1833" w:rsidRDefault="0064426D" w:rsidP="00D22A17">
            <w:pPr>
              <w:jc w:val="right"/>
              <w:rPr>
                <w:rFonts w:ascii="Century Gothic" w:hAnsi="Century Gothic"/>
                <w:b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4513" w:type="pct"/>
          </w:tcPr>
          <w:p w:rsidR="00956110" w:rsidRPr="009E1833" w:rsidRDefault="003216A9" w:rsidP="00354BE5">
            <w:pPr>
              <w:rPr>
                <w:rFonts w:ascii="Century Gothic" w:hAnsi="Century Gothic"/>
                <w:sz w:val="19"/>
                <w:szCs w:val="19"/>
                <w:shd w:val="clear" w:color="auto" w:fill="FFFFFF"/>
              </w:rPr>
            </w:pPr>
            <w:r w:rsidRPr="009E1833">
              <w:rPr>
                <w:rFonts w:ascii="Century Gothic" w:hAnsi="Century Gothic"/>
                <w:b/>
                <w:sz w:val="19"/>
                <w:szCs w:val="19"/>
                <w:shd w:val="clear" w:color="auto" w:fill="FFFFFF"/>
              </w:rPr>
              <w:t>Сувенирный киоск</w:t>
            </w:r>
          </w:p>
        </w:tc>
      </w:tr>
      <w:tr w:rsidR="009E1833" w:rsidRPr="009E1833" w:rsidTr="00EC2B38">
        <w:tc>
          <w:tcPr>
            <w:tcW w:w="487" w:type="pct"/>
          </w:tcPr>
          <w:p w:rsidR="00900CA4" w:rsidRPr="009E1833" w:rsidRDefault="00900CA4" w:rsidP="00900CA4">
            <w:pPr>
              <w:jc w:val="right"/>
              <w:rPr>
                <w:rFonts w:ascii="Century Gothic" w:hAnsi="Century Gothic"/>
                <w:b/>
                <w:sz w:val="19"/>
                <w:szCs w:val="19"/>
                <w:shd w:val="clear" w:color="auto" w:fill="FFFFFF"/>
              </w:rPr>
            </w:pPr>
            <w:r w:rsidRPr="009E1833">
              <w:rPr>
                <w:rFonts w:ascii="Century Gothic" w:hAnsi="Century Gothic"/>
                <w:b/>
                <w:sz w:val="19"/>
                <w:szCs w:val="19"/>
                <w:shd w:val="clear" w:color="auto" w:fill="FFFFFF"/>
              </w:rPr>
              <w:t>14.00</w:t>
            </w:r>
          </w:p>
        </w:tc>
        <w:tc>
          <w:tcPr>
            <w:tcW w:w="4513" w:type="pct"/>
          </w:tcPr>
          <w:p w:rsidR="00900CA4" w:rsidRPr="009E1833" w:rsidRDefault="00900CA4" w:rsidP="00900CA4">
            <w:pPr>
              <w:shd w:val="clear" w:color="auto" w:fill="FFFFFF"/>
              <w:ind w:left="0" w:firstLine="0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9E1833">
              <w:rPr>
                <w:rFonts w:ascii="Century Gothic" w:hAnsi="Century Gothic"/>
                <w:b/>
                <w:bCs/>
                <w:sz w:val="19"/>
                <w:szCs w:val="19"/>
              </w:rPr>
              <w:t>КОНЦЕРТ ФОРТЕПИАННОЙ МУЗЫКИ</w:t>
            </w:r>
          </w:p>
          <w:p w:rsidR="00900CA4" w:rsidRPr="009E1833" w:rsidRDefault="00900CA4" w:rsidP="009E1833">
            <w:pPr>
              <w:shd w:val="clear" w:color="auto" w:fill="FFFFFF"/>
              <w:ind w:left="0" w:firstLine="0"/>
              <w:rPr>
                <w:rFonts w:ascii="Century Gothic" w:hAnsi="Century Gothic"/>
                <w:bCs/>
                <w:sz w:val="19"/>
                <w:szCs w:val="19"/>
              </w:rPr>
            </w:pPr>
            <w:r w:rsidRPr="009E1833">
              <w:rPr>
                <w:rFonts w:ascii="Century Gothic" w:hAnsi="Century Gothic"/>
                <w:bCs/>
                <w:sz w:val="19"/>
                <w:szCs w:val="19"/>
              </w:rPr>
              <w:t>лауреат международных конкурсов, преподаватель Воронежского музыкального колледжа имени Ростроповичей Ольга КАЛИНИНА</w:t>
            </w:r>
          </w:p>
        </w:tc>
      </w:tr>
      <w:tr w:rsidR="009E1833" w:rsidRPr="009E1833" w:rsidTr="00EC2B38">
        <w:tc>
          <w:tcPr>
            <w:tcW w:w="487" w:type="pct"/>
          </w:tcPr>
          <w:p w:rsidR="00900CA4" w:rsidRPr="009E1833" w:rsidRDefault="00900CA4" w:rsidP="00900CA4">
            <w:pPr>
              <w:jc w:val="right"/>
              <w:rPr>
                <w:rFonts w:ascii="Century Gothic" w:hAnsi="Century Gothic"/>
                <w:b/>
                <w:sz w:val="19"/>
                <w:szCs w:val="19"/>
                <w:shd w:val="clear" w:color="auto" w:fill="FFFFFF"/>
              </w:rPr>
            </w:pPr>
            <w:r w:rsidRPr="009E1833">
              <w:rPr>
                <w:rFonts w:ascii="Century Gothic" w:hAnsi="Century Gothic"/>
                <w:b/>
                <w:sz w:val="19"/>
                <w:szCs w:val="19"/>
                <w:shd w:val="clear" w:color="auto" w:fill="FFFFFF"/>
              </w:rPr>
              <w:t>15.00</w:t>
            </w:r>
          </w:p>
        </w:tc>
        <w:tc>
          <w:tcPr>
            <w:tcW w:w="4513" w:type="pct"/>
          </w:tcPr>
          <w:p w:rsidR="00900CA4" w:rsidRPr="009E1833" w:rsidRDefault="00900CA4" w:rsidP="00900CA4">
            <w:pPr>
              <w:shd w:val="clear" w:color="auto" w:fill="FFFFFF"/>
              <w:ind w:left="0" w:firstLine="0"/>
              <w:rPr>
                <w:rFonts w:ascii="Century Gothic" w:hAnsi="Century Gothic"/>
                <w:bCs/>
                <w:sz w:val="19"/>
                <w:szCs w:val="19"/>
              </w:rPr>
            </w:pPr>
            <w:r w:rsidRPr="009E1833">
              <w:rPr>
                <w:rFonts w:ascii="Century Gothic" w:hAnsi="Century Gothic"/>
                <w:b/>
                <w:bCs/>
                <w:sz w:val="19"/>
                <w:szCs w:val="19"/>
              </w:rPr>
              <w:t xml:space="preserve">КОНЦЕРТ ВОКАЛЬНОЙ МУЗЫКИ </w:t>
            </w:r>
            <w:r w:rsidRPr="009E1833">
              <w:rPr>
                <w:rFonts w:ascii="Century Gothic" w:hAnsi="Century Gothic"/>
                <w:bCs/>
                <w:sz w:val="19"/>
                <w:szCs w:val="19"/>
              </w:rPr>
              <w:t>«Тихо все средь чарующей ночи»</w:t>
            </w:r>
          </w:p>
          <w:p w:rsidR="00900CA4" w:rsidRPr="009E1833" w:rsidRDefault="00900CA4" w:rsidP="00900CA4">
            <w:pPr>
              <w:shd w:val="clear" w:color="auto" w:fill="FFFFFF"/>
              <w:ind w:left="0" w:firstLine="0"/>
              <w:rPr>
                <w:rFonts w:ascii="Century Gothic" w:hAnsi="Century Gothic"/>
                <w:bCs/>
                <w:sz w:val="19"/>
                <w:szCs w:val="19"/>
              </w:rPr>
            </w:pPr>
            <w:r w:rsidRPr="009E1833">
              <w:rPr>
                <w:rFonts w:ascii="Century Gothic" w:hAnsi="Century Gothic"/>
                <w:bCs/>
                <w:sz w:val="19"/>
                <w:szCs w:val="19"/>
              </w:rPr>
              <w:t>Ансамбль камерно-вокальной музыки «</w:t>
            </w:r>
            <w:proofErr w:type="spellStart"/>
            <w:r w:rsidRPr="009E1833">
              <w:rPr>
                <w:rFonts w:ascii="Century Gothic" w:hAnsi="Century Gothic"/>
                <w:bCs/>
                <w:sz w:val="19"/>
                <w:szCs w:val="19"/>
              </w:rPr>
              <w:t>Con</w:t>
            </w:r>
            <w:proofErr w:type="spellEnd"/>
            <w:r w:rsidRPr="009E1833">
              <w:rPr>
                <w:rFonts w:ascii="Century Gothic" w:hAnsi="Century Gothic"/>
                <w:bCs/>
                <w:sz w:val="19"/>
                <w:szCs w:val="19"/>
              </w:rPr>
              <w:t xml:space="preserve"> </w:t>
            </w:r>
            <w:proofErr w:type="spellStart"/>
            <w:r w:rsidRPr="009E1833">
              <w:rPr>
                <w:rFonts w:ascii="Century Gothic" w:hAnsi="Century Gothic"/>
                <w:bCs/>
                <w:sz w:val="19"/>
                <w:szCs w:val="19"/>
              </w:rPr>
              <w:t>Anima</w:t>
            </w:r>
            <w:proofErr w:type="spellEnd"/>
            <w:r w:rsidRPr="009E1833">
              <w:rPr>
                <w:rFonts w:ascii="Century Gothic" w:hAnsi="Century Gothic"/>
                <w:bCs/>
                <w:sz w:val="19"/>
                <w:szCs w:val="19"/>
              </w:rPr>
              <w:t>» в составе:</w:t>
            </w:r>
          </w:p>
          <w:p w:rsidR="00900CA4" w:rsidRPr="009E1833" w:rsidRDefault="00900CA4" w:rsidP="00900CA4">
            <w:pPr>
              <w:shd w:val="clear" w:color="auto" w:fill="FFFFFF"/>
              <w:ind w:left="0" w:firstLine="0"/>
              <w:rPr>
                <w:rFonts w:ascii="Century Gothic" w:hAnsi="Century Gothic"/>
                <w:bCs/>
                <w:sz w:val="19"/>
                <w:szCs w:val="19"/>
              </w:rPr>
            </w:pPr>
            <w:r w:rsidRPr="009E1833">
              <w:rPr>
                <w:rFonts w:ascii="Century Gothic" w:hAnsi="Century Gothic"/>
                <w:bCs/>
                <w:sz w:val="19"/>
                <w:szCs w:val="19"/>
              </w:rPr>
              <w:t>лауреат международных конкурсов, солистка Волгоградского музыкального театра, профессор Волгоградского государственного института искусств и культуры Наталья МЕЩЕРЯКОВА (сопрано);</w:t>
            </w:r>
          </w:p>
          <w:p w:rsidR="00900CA4" w:rsidRPr="009E1833" w:rsidRDefault="00900CA4" w:rsidP="00900CA4">
            <w:pPr>
              <w:shd w:val="clear" w:color="auto" w:fill="FFFFFF"/>
              <w:ind w:left="0" w:firstLine="0"/>
              <w:rPr>
                <w:rFonts w:ascii="Century Gothic" w:hAnsi="Century Gothic"/>
                <w:bCs/>
                <w:sz w:val="19"/>
                <w:szCs w:val="19"/>
              </w:rPr>
            </w:pPr>
            <w:r w:rsidRPr="009E1833">
              <w:rPr>
                <w:rFonts w:ascii="Century Gothic" w:hAnsi="Century Gothic"/>
                <w:bCs/>
                <w:sz w:val="19"/>
                <w:szCs w:val="19"/>
              </w:rPr>
              <w:t>лауреат международных конкурсов, солистка Волгоградского музыкального театра, доцент Волгоградского государственного института искусств и культуры Ирина ВАЙЗБУЛАТ (меццо-сопрано);</w:t>
            </w:r>
          </w:p>
          <w:p w:rsidR="00900CA4" w:rsidRPr="009E1833" w:rsidRDefault="00900CA4" w:rsidP="00900CA4">
            <w:pPr>
              <w:shd w:val="clear" w:color="auto" w:fill="FFFFFF"/>
              <w:ind w:left="0" w:firstLine="0"/>
              <w:rPr>
                <w:rFonts w:ascii="Century Gothic" w:hAnsi="Century Gothic"/>
                <w:bCs/>
                <w:sz w:val="19"/>
                <w:szCs w:val="19"/>
              </w:rPr>
            </w:pPr>
            <w:r w:rsidRPr="009E1833">
              <w:rPr>
                <w:rFonts w:ascii="Century Gothic" w:hAnsi="Century Gothic"/>
                <w:bCs/>
                <w:sz w:val="19"/>
                <w:szCs w:val="19"/>
              </w:rPr>
              <w:t xml:space="preserve">концертмейстер Волгоградского государственного института искусств и культуры </w:t>
            </w:r>
          </w:p>
          <w:p w:rsidR="00900CA4" w:rsidRPr="009E1833" w:rsidRDefault="00900CA4" w:rsidP="009E1833">
            <w:pPr>
              <w:contextualSpacing/>
              <w:rPr>
                <w:rFonts w:ascii="Century Gothic" w:hAnsi="Century Gothic"/>
                <w:bCs/>
                <w:sz w:val="19"/>
                <w:szCs w:val="19"/>
              </w:rPr>
            </w:pPr>
            <w:r w:rsidRPr="009E1833">
              <w:rPr>
                <w:rFonts w:ascii="Century Gothic" w:hAnsi="Century Gothic"/>
                <w:bCs/>
                <w:sz w:val="19"/>
                <w:szCs w:val="19"/>
              </w:rPr>
              <w:t>Ольга ЕМЕЛЬЯНОВА (фортепиано)</w:t>
            </w:r>
          </w:p>
        </w:tc>
      </w:tr>
      <w:tr w:rsidR="009E1833" w:rsidRPr="009E1833" w:rsidTr="00EC2B38">
        <w:tc>
          <w:tcPr>
            <w:tcW w:w="487" w:type="pct"/>
          </w:tcPr>
          <w:p w:rsidR="00900CA4" w:rsidRPr="009E1833" w:rsidRDefault="00900CA4" w:rsidP="00900CA4">
            <w:pPr>
              <w:jc w:val="right"/>
              <w:rPr>
                <w:rFonts w:ascii="Century Gothic" w:eastAsia="Times New Roman" w:hAnsi="Century Gothic" w:cs="Helvetica"/>
                <w:b/>
                <w:sz w:val="19"/>
                <w:szCs w:val="19"/>
                <w:lang w:eastAsia="ru-RU"/>
              </w:rPr>
            </w:pPr>
            <w:r w:rsidRPr="009E1833">
              <w:rPr>
                <w:rFonts w:ascii="Century Gothic" w:eastAsia="Times New Roman" w:hAnsi="Century Gothic" w:cs="Helvetica"/>
                <w:b/>
                <w:sz w:val="19"/>
                <w:szCs w:val="19"/>
                <w:lang w:eastAsia="ru-RU"/>
              </w:rPr>
              <w:t>16.00</w:t>
            </w:r>
          </w:p>
          <w:p w:rsidR="00900CA4" w:rsidRPr="009E1833" w:rsidRDefault="00900CA4" w:rsidP="00900CA4">
            <w:pPr>
              <w:jc w:val="right"/>
              <w:rPr>
                <w:rFonts w:ascii="Century Gothic" w:eastAsia="Times New Roman" w:hAnsi="Century Gothic" w:cs="Helvetica"/>
                <w:b/>
                <w:sz w:val="19"/>
                <w:szCs w:val="19"/>
                <w:lang w:eastAsia="ru-RU"/>
              </w:rPr>
            </w:pPr>
          </w:p>
        </w:tc>
        <w:tc>
          <w:tcPr>
            <w:tcW w:w="4513" w:type="pct"/>
          </w:tcPr>
          <w:p w:rsidR="00900CA4" w:rsidRPr="009E1833" w:rsidRDefault="00900CA4" w:rsidP="00900CA4">
            <w:pPr>
              <w:shd w:val="clear" w:color="auto" w:fill="FFFFFF"/>
              <w:ind w:left="0" w:firstLine="0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9E1833">
              <w:rPr>
                <w:rFonts w:ascii="Century Gothic" w:hAnsi="Century Gothic"/>
                <w:b/>
                <w:bCs/>
                <w:sz w:val="19"/>
                <w:szCs w:val="19"/>
              </w:rPr>
              <w:t xml:space="preserve">КОНЦЕРТ КАМЕРНОЙ МУЗЫКИ </w:t>
            </w:r>
          </w:p>
          <w:p w:rsidR="00900CA4" w:rsidRPr="009E1833" w:rsidRDefault="00900CA4" w:rsidP="00900CA4">
            <w:pPr>
              <w:shd w:val="clear" w:color="auto" w:fill="FFFFFF"/>
              <w:ind w:left="0" w:firstLine="0"/>
              <w:rPr>
                <w:rFonts w:ascii="Century Gothic" w:hAnsi="Century Gothic"/>
                <w:bCs/>
                <w:sz w:val="19"/>
                <w:szCs w:val="19"/>
              </w:rPr>
            </w:pPr>
            <w:r w:rsidRPr="009E1833">
              <w:rPr>
                <w:rFonts w:ascii="Century Gothic" w:hAnsi="Century Gothic"/>
                <w:bCs/>
                <w:sz w:val="19"/>
                <w:szCs w:val="19"/>
              </w:rPr>
              <w:t>лауреат международных конкурсов</w:t>
            </w:r>
          </w:p>
          <w:p w:rsidR="00900CA4" w:rsidRPr="009E1833" w:rsidRDefault="00900CA4" w:rsidP="00900CA4">
            <w:pPr>
              <w:shd w:val="clear" w:color="auto" w:fill="FFFFFF"/>
              <w:ind w:left="0" w:firstLine="0"/>
              <w:rPr>
                <w:rFonts w:ascii="Century Gothic" w:hAnsi="Century Gothic"/>
                <w:bCs/>
                <w:sz w:val="19"/>
                <w:szCs w:val="19"/>
              </w:rPr>
            </w:pPr>
            <w:r w:rsidRPr="009E1833">
              <w:rPr>
                <w:rFonts w:ascii="Century Gothic" w:hAnsi="Century Gothic"/>
                <w:bCs/>
                <w:sz w:val="19"/>
                <w:szCs w:val="19"/>
              </w:rPr>
              <w:t>Светлана СТАДНИКОВА (виолончель, Москва)</w:t>
            </w:r>
          </w:p>
          <w:p w:rsidR="00900CA4" w:rsidRPr="009E1833" w:rsidRDefault="00900CA4" w:rsidP="00900CA4">
            <w:pPr>
              <w:shd w:val="clear" w:color="auto" w:fill="FFFFFF"/>
              <w:ind w:left="0" w:firstLine="0"/>
              <w:rPr>
                <w:rFonts w:ascii="Century Gothic" w:hAnsi="Century Gothic"/>
                <w:bCs/>
                <w:sz w:val="19"/>
                <w:szCs w:val="19"/>
              </w:rPr>
            </w:pPr>
            <w:r w:rsidRPr="009E1833">
              <w:rPr>
                <w:rFonts w:ascii="Century Gothic" w:hAnsi="Century Gothic"/>
                <w:bCs/>
                <w:sz w:val="19"/>
                <w:szCs w:val="19"/>
              </w:rPr>
              <w:t>лауреат международных конкурсов</w:t>
            </w:r>
          </w:p>
          <w:p w:rsidR="00900CA4" w:rsidRPr="009E1833" w:rsidRDefault="00900CA4" w:rsidP="00900CA4">
            <w:pPr>
              <w:shd w:val="clear" w:color="auto" w:fill="FFFFFF"/>
              <w:ind w:left="0" w:firstLine="0"/>
              <w:rPr>
                <w:rFonts w:ascii="Century Gothic" w:hAnsi="Century Gothic"/>
                <w:bCs/>
                <w:sz w:val="19"/>
                <w:szCs w:val="19"/>
              </w:rPr>
            </w:pPr>
            <w:r w:rsidRPr="009E1833">
              <w:rPr>
                <w:rFonts w:ascii="Century Gothic" w:hAnsi="Century Gothic"/>
                <w:bCs/>
                <w:sz w:val="19"/>
                <w:szCs w:val="19"/>
              </w:rPr>
              <w:t>Ольга НАДОЛЬСКАЯ (фортепиано, Москва)</w:t>
            </w:r>
          </w:p>
        </w:tc>
      </w:tr>
      <w:tr w:rsidR="009E1833" w:rsidRPr="009E1833" w:rsidTr="00A322C2">
        <w:trPr>
          <w:trHeight w:val="425"/>
        </w:trPr>
        <w:tc>
          <w:tcPr>
            <w:tcW w:w="487" w:type="pct"/>
          </w:tcPr>
          <w:p w:rsidR="00900CA4" w:rsidRPr="009E1833" w:rsidRDefault="00900CA4" w:rsidP="00900CA4">
            <w:pPr>
              <w:jc w:val="right"/>
              <w:rPr>
                <w:rFonts w:ascii="Century Gothic" w:eastAsia="Times New Roman" w:hAnsi="Century Gothic" w:cs="Helvetica"/>
                <w:b/>
                <w:sz w:val="19"/>
                <w:szCs w:val="19"/>
                <w:lang w:eastAsia="ru-RU"/>
              </w:rPr>
            </w:pPr>
            <w:r w:rsidRPr="009E1833">
              <w:rPr>
                <w:rFonts w:ascii="Century Gothic" w:eastAsia="Times New Roman" w:hAnsi="Century Gothic" w:cs="Helvetica"/>
                <w:b/>
                <w:sz w:val="19"/>
                <w:szCs w:val="19"/>
                <w:lang w:eastAsia="ru-RU"/>
              </w:rPr>
              <w:t>17.00</w:t>
            </w:r>
          </w:p>
          <w:p w:rsidR="00900CA4" w:rsidRPr="009E1833" w:rsidRDefault="00900CA4" w:rsidP="00900CA4">
            <w:pPr>
              <w:jc w:val="right"/>
              <w:rPr>
                <w:rFonts w:ascii="Century Gothic" w:eastAsia="Times New Roman" w:hAnsi="Century Gothic" w:cs="Helvetica"/>
                <w:b/>
                <w:sz w:val="19"/>
                <w:szCs w:val="19"/>
                <w:lang w:eastAsia="ru-RU"/>
              </w:rPr>
            </w:pPr>
          </w:p>
        </w:tc>
        <w:tc>
          <w:tcPr>
            <w:tcW w:w="4513" w:type="pct"/>
          </w:tcPr>
          <w:p w:rsidR="00900CA4" w:rsidRPr="009E1833" w:rsidRDefault="00900CA4" w:rsidP="00900CA4">
            <w:pPr>
              <w:shd w:val="clear" w:color="auto" w:fill="FFFFFF"/>
              <w:ind w:left="0" w:firstLine="0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9E1833">
              <w:rPr>
                <w:rFonts w:ascii="Century Gothic" w:hAnsi="Century Gothic"/>
                <w:b/>
                <w:bCs/>
                <w:sz w:val="19"/>
                <w:szCs w:val="19"/>
              </w:rPr>
              <w:t>КОНЦЕРТ ФОРТЕПИАННОЙ МУЗЫКИ</w:t>
            </w:r>
          </w:p>
          <w:p w:rsidR="00900CA4" w:rsidRPr="009E1833" w:rsidRDefault="00220D17" w:rsidP="00900CA4">
            <w:pPr>
              <w:shd w:val="clear" w:color="auto" w:fill="FFFFFF"/>
              <w:ind w:left="0" w:firstLine="0"/>
              <w:rPr>
                <w:rFonts w:ascii="Century Gothic" w:hAnsi="Century Gothic"/>
                <w:sz w:val="19"/>
                <w:szCs w:val="19"/>
              </w:rPr>
            </w:pPr>
            <w:r w:rsidRPr="009E1833">
              <w:rPr>
                <w:rFonts w:ascii="Century Gothic" w:hAnsi="Century Gothic"/>
                <w:sz w:val="19"/>
                <w:szCs w:val="19"/>
              </w:rPr>
              <w:t>лауреат международных конкурсов</w:t>
            </w:r>
          </w:p>
          <w:p w:rsidR="00900CA4" w:rsidRPr="009E1833" w:rsidRDefault="00900CA4" w:rsidP="00900CA4">
            <w:pPr>
              <w:shd w:val="clear" w:color="auto" w:fill="FFFFFF"/>
              <w:ind w:left="0" w:firstLine="0"/>
              <w:rPr>
                <w:rFonts w:ascii="Century Gothic" w:hAnsi="Century Gothic"/>
                <w:sz w:val="19"/>
                <w:szCs w:val="19"/>
              </w:rPr>
            </w:pPr>
            <w:r w:rsidRPr="009E1833">
              <w:rPr>
                <w:rFonts w:ascii="Century Gothic" w:hAnsi="Century Gothic"/>
                <w:sz w:val="19"/>
                <w:szCs w:val="19"/>
              </w:rPr>
              <w:t xml:space="preserve">Лев </w:t>
            </w:r>
            <w:r w:rsidR="00220D17" w:rsidRPr="009E1833">
              <w:rPr>
                <w:rFonts w:ascii="Century Gothic" w:hAnsi="Century Gothic"/>
                <w:sz w:val="19"/>
                <w:szCs w:val="19"/>
              </w:rPr>
              <w:t xml:space="preserve">ТЕРСКОВ </w:t>
            </w:r>
            <w:r w:rsidR="00220D17" w:rsidRPr="009E1833">
              <w:rPr>
                <w:rFonts w:ascii="Century Gothic" w:hAnsi="Century Gothic"/>
                <w:bCs/>
                <w:sz w:val="19"/>
                <w:szCs w:val="19"/>
              </w:rPr>
              <w:t>(фортепиано, Москва)</w:t>
            </w:r>
          </w:p>
        </w:tc>
      </w:tr>
      <w:tr w:rsidR="009E1833" w:rsidRPr="009E1833" w:rsidTr="00A322C2">
        <w:trPr>
          <w:trHeight w:val="68"/>
        </w:trPr>
        <w:tc>
          <w:tcPr>
            <w:tcW w:w="487" w:type="pct"/>
          </w:tcPr>
          <w:p w:rsidR="00220D17" w:rsidRPr="009E1833" w:rsidRDefault="00220D17" w:rsidP="00220D17">
            <w:pPr>
              <w:jc w:val="right"/>
              <w:rPr>
                <w:rFonts w:ascii="Century Gothic" w:hAnsi="Century Gothic"/>
                <w:b/>
                <w:sz w:val="19"/>
                <w:szCs w:val="19"/>
                <w:shd w:val="clear" w:color="auto" w:fill="FFFFFF"/>
              </w:rPr>
            </w:pPr>
            <w:r w:rsidRPr="009E1833">
              <w:rPr>
                <w:rFonts w:ascii="Century Gothic" w:hAnsi="Century Gothic"/>
                <w:b/>
                <w:sz w:val="19"/>
                <w:szCs w:val="19"/>
                <w:shd w:val="clear" w:color="auto" w:fill="FFFFFF"/>
              </w:rPr>
              <w:t>18.00</w:t>
            </w:r>
          </w:p>
          <w:p w:rsidR="00220D17" w:rsidRPr="009E1833" w:rsidRDefault="00220D17" w:rsidP="00220D17">
            <w:pPr>
              <w:jc w:val="right"/>
              <w:rPr>
                <w:rFonts w:ascii="Century Gothic" w:eastAsia="Times New Roman" w:hAnsi="Century Gothic" w:cs="Helvetica"/>
                <w:b/>
                <w:sz w:val="19"/>
                <w:szCs w:val="19"/>
                <w:lang w:eastAsia="ru-RU"/>
              </w:rPr>
            </w:pPr>
          </w:p>
        </w:tc>
        <w:tc>
          <w:tcPr>
            <w:tcW w:w="4513" w:type="pct"/>
          </w:tcPr>
          <w:p w:rsidR="00220D17" w:rsidRPr="009E1833" w:rsidRDefault="00220D17" w:rsidP="00220D17">
            <w:pPr>
              <w:shd w:val="clear" w:color="auto" w:fill="FFFFFF"/>
              <w:ind w:left="0" w:firstLine="0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9E1833">
              <w:rPr>
                <w:rFonts w:ascii="Century Gothic" w:hAnsi="Century Gothic"/>
                <w:b/>
                <w:bCs/>
                <w:sz w:val="19"/>
                <w:szCs w:val="19"/>
              </w:rPr>
              <w:t>КОНЦЕРТ СИМФОНИЧЕСКОЙ МУЗЫКИ</w:t>
            </w:r>
          </w:p>
          <w:p w:rsidR="00220D17" w:rsidRPr="009E1833" w:rsidRDefault="00220D17" w:rsidP="00220D17">
            <w:pPr>
              <w:shd w:val="clear" w:color="auto" w:fill="FFFFFF"/>
              <w:ind w:left="0" w:firstLine="0"/>
              <w:rPr>
                <w:rFonts w:ascii="Century Gothic" w:hAnsi="Century Gothic"/>
                <w:bCs/>
                <w:sz w:val="19"/>
                <w:szCs w:val="19"/>
              </w:rPr>
            </w:pPr>
            <w:r w:rsidRPr="009E1833">
              <w:rPr>
                <w:rFonts w:ascii="Century Gothic" w:hAnsi="Century Gothic"/>
                <w:bCs/>
                <w:sz w:val="19"/>
                <w:szCs w:val="19"/>
              </w:rPr>
              <w:t>Симфонический оркестр Липецкой государственной</w:t>
            </w:r>
            <w:r w:rsidRPr="009E1833">
              <w:t xml:space="preserve"> </w:t>
            </w:r>
            <w:r w:rsidRPr="009E1833">
              <w:rPr>
                <w:rFonts w:ascii="Century Gothic" w:hAnsi="Century Gothic"/>
                <w:bCs/>
                <w:sz w:val="19"/>
                <w:szCs w:val="19"/>
              </w:rPr>
              <w:t>филармонии</w:t>
            </w:r>
          </w:p>
          <w:p w:rsidR="00220D17" w:rsidRPr="009E1833" w:rsidRDefault="00220D17" w:rsidP="00220D17">
            <w:pPr>
              <w:shd w:val="clear" w:color="auto" w:fill="FFFFFF"/>
              <w:ind w:left="0" w:firstLine="0"/>
              <w:rPr>
                <w:rFonts w:ascii="Century Gothic" w:hAnsi="Century Gothic"/>
                <w:bCs/>
                <w:sz w:val="19"/>
                <w:szCs w:val="19"/>
              </w:rPr>
            </w:pPr>
            <w:r w:rsidRPr="009E1833">
              <w:rPr>
                <w:rFonts w:ascii="Century Gothic" w:hAnsi="Century Gothic"/>
                <w:bCs/>
                <w:sz w:val="19"/>
                <w:szCs w:val="19"/>
              </w:rPr>
              <w:t>Главный дирижер — Михаил Мясников</w:t>
            </w:r>
          </w:p>
          <w:p w:rsidR="00220D17" w:rsidRPr="009E1833" w:rsidRDefault="00220D17" w:rsidP="00220D17">
            <w:pPr>
              <w:shd w:val="clear" w:color="auto" w:fill="FFFFFF"/>
              <w:ind w:left="0" w:firstLine="0"/>
              <w:rPr>
                <w:rFonts w:ascii="Century Gothic" w:hAnsi="Century Gothic"/>
                <w:bCs/>
                <w:sz w:val="19"/>
                <w:szCs w:val="19"/>
              </w:rPr>
            </w:pPr>
            <w:r w:rsidRPr="009E1833">
              <w:rPr>
                <w:rFonts w:ascii="Century Gothic" w:hAnsi="Century Gothic"/>
                <w:bCs/>
                <w:sz w:val="19"/>
                <w:szCs w:val="19"/>
              </w:rPr>
              <w:t>Ведущая — музыковед Анна Аникеева</w:t>
            </w:r>
          </w:p>
        </w:tc>
      </w:tr>
      <w:tr w:rsidR="009E1833" w:rsidRPr="009E1833" w:rsidTr="00220D17">
        <w:trPr>
          <w:trHeight w:val="211"/>
        </w:trPr>
        <w:tc>
          <w:tcPr>
            <w:tcW w:w="487" w:type="pct"/>
          </w:tcPr>
          <w:p w:rsidR="00220D17" w:rsidRPr="009E1833" w:rsidRDefault="00220D17" w:rsidP="00220D17">
            <w:pPr>
              <w:jc w:val="right"/>
              <w:rPr>
                <w:rFonts w:ascii="Century Gothic" w:eastAsia="Times New Roman" w:hAnsi="Century Gothic" w:cs="Helvetica"/>
                <w:b/>
                <w:sz w:val="19"/>
                <w:szCs w:val="19"/>
                <w:lang w:eastAsia="ru-RU"/>
              </w:rPr>
            </w:pPr>
            <w:r w:rsidRPr="009E1833">
              <w:rPr>
                <w:rFonts w:ascii="Century Gothic" w:eastAsia="Times New Roman" w:hAnsi="Century Gothic" w:cs="Helvetica"/>
                <w:b/>
                <w:sz w:val="19"/>
                <w:szCs w:val="19"/>
                <w:lang w:eastAsia="ru-RU"/>
              </w:rPr>
              <w:t>19.00</w:t>
            </w:r>
          </w:p>
          <w:p w:rsidR="00220D17" w:rsidRPr="009E1833" w:rsidRDefault="00220D17" w:rsidP="00220D17">
            <w:pPr>
              <w:jc w:val="right"/>
              <w:rPr>
                <w:rFonts w:ascii="Century Gothic" w:hAnsi="Century Gothic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4513" w:type="pct"/>
          </w:tcPr>
          <w:p w:rsidR="00220D17" w:rsidRPr="009E1833" w:rsidRDefault="00220D17" w:rsidP="00220D17">
            <w:pPr>
              <w:rPr>
                <w:rFonts w:ascii="Century Gothic" w:hAnsi="Century Gothic"/>
                <w:sz w:val="19"/>
                <w:szCs w:val="19"/>
              </w:rPr>
            </w:pPr>
            <w:r w:rsidRPr="009E1833">
              <w:rPr>
                <w:rFonts w:ascii="Century Gothic" w:hAnsi="Century Gothic"/>
                <w:b/>
                <w:sz w:val="19"/>
                <w:szCs w:val="19"/>
              </w:rPr>
              <w:t xml:space="preserve">КОНЦЕРТ </w:t>
            </w:r>
            <w:r w:rsidRPr="009E1833">
              <w:rPr>
                <w:rFonts w:ascii="Century Gothic" w:hAnsi="Century Gothic"/>
                <w:sz w:val="19"/>
                <w:szCs w:val="19"/>
              </w:rPr>
              <w:t xml:space="preserve">солистки </w:t>
            </w:r>
            <w:r w:rsidR="009E1833" w:rsidRPr="009E1833">
              <w:rPr>
                <w:rFonts w:ascii="Century Gothic" w:hAnsi="Century Gothic"/>
                <w:sz w:val="19"/>
                <w:szCs w:val="19"/>
              </w:rPr>
              <w:t>ТОГАУК «</w:t>
            </w:r>
            <w:proofErr w:type="spellStart"/>
            <w:r w:rsidR="009E1833" w:rsidRPr="009E1833">
              <w:rPr>
                <w:rFonts w:ascii="Century Gothic" w:hAnsi="Century Gothic"/>
                <w:sz w:val="19"/>
                <w:szCs w:val="19"/>
              </w:rPr>
              <w:t>Тамбовконцерт</w:t>
            </w:r>
            <w:proofErr w:type="spellEnd"/>
            <w:r w:rsidR="009E1833" w:rsidRPr="009E1833">
              <w:rPr>
                <w:rFonts w:ascii="Century Gothic" w:hAnsi="Century Gothic"/>
                <w:sz w:val="19"/>
                <w:szCs w:val="19"/>
              </w:rPr>
              <w:t>»</w:t>
            </w:r>
          </w:p>
          <w:p w:rsidR="00220D17" w:rsidRPr="009E1833" w:rsidRDefault="00220D17" w:rsidP="00220D17">
            <w:pPr>
              <w:shd w:val="clear" w:color="auto" w:fill="FFFFFF"/>
              <w:ind w:left="0" w:firstLine="0"/>
              <w:rPr>
                <w:rFonts w:ascii="Century Gothic" w:hAnsi="Century Gothic"/>
                <w:bCs/>
                <w:sz w:val="19"/>
                <w:szCs w:val="19"/>
              </w:rPr>
            </w:pPr>
            <w:r w:rsidRPr="009E1833">
              <w:rPr>
                <w:rFonts w:ascii="Century Gothic" w:hAnsi="Century Gothic"/>
                <w:b/>
                <w:sz w:val="19"/>
                <w:szCs w:val="19"/>
              </w:rPr>
              <w:t xml:space="preserve">Валентины ЗНАТНЫХ </w:t>
            </w:r>
            <w:r w:rsidRPr="009E1833">
              <w:rPr>
                <w:rFonts w:ascii="Century Gothic" w:hAnsi="Century Gothic"/>
                <w:bCs/>
                <w:sz w:val="19"/>
                <w:szCs w:val="19"/>
              </w:rPr>
              <w:t>(народный вокал)</w:t>
            </w:r>
          </w:p>
          <w:p w:rsidR="00220D17" w:rsidRPr="009E1833" w:rsidRDefault="009E1833" w:rsidP="00220D17">
            <w:pPr>
              <w:shd w:val="clear" w:color="auto" w:fill="FFFFFF"/>
              <w:ind w:left="0" w:firstLine="0"/>
              <w:rPr>
                <w:rFonts w:ascii="Century Gothic" w:hAnsi="Century Gothic"/>
                <w:bCs/>
                <w:sz w:val="19"/>
                <w:szCs w:val="19"/>
              </w:rPr>
            </w:pPr>
            <w:r w:rsidRPr="009E1833">
              <w:rPr>
                <w:rFonts w:ascii="Century Gothic" w:hAnsi="Century Gothic"/>
                <w:bCs/>
                <w:sz w:val="19"/>
                <w:szCs w:val="19"/>
              </w:rPr>
              <w:t>В программе п</w:t>
            </w:r>
            <w:r w:rsidR="00220D17" w:rsidRPr="009E1833">
              <w:rPr>
                <w:rFonts w:ascii="Century Gothic" w:hAnsi="Century Gothic"/>
                <w:bCs/>
                <w:sz w:val="19"/>
                <w:szCs w:val="19"/>
              </w:rPr>
              <w:t xml:space="preserve">роизведения русских и советских композиторов, </w:t>
            </w:r>
          </w:p>
          <w:p w:rsidR="00220D17" w:rsidRPr="009E1833" w:rsidRDefault="00220D17" w:rsidP="00220D17">
            <w:pPr>
              <w:shd w:val="clear" w:color="auto" w:fill="FFFFFF"/>
              <w:ind w:left="0" w:firstLine="0"/>
              <w:rPr>
                <w:rFonts w:ascii="Century Gothic" w:hAnsi="Century Gothic"/>
                <w:sz w:val="19"/>
                <w:szCs w:val="19"/>
              </w:rPr>
            </w:pPr>
            <w:r w:rsidRPr="009E1833">
              <w:rPr>
                <w:rFonts w:ascii="Century Gothic" w:hAnsi="Century Gothic"/>
                <w:bCs/>
                <w:sz w:val="19"/>
                <w:szCs w:val="19"/>
              </w:rPr>
              <w:t>русские народные песни</w:t>
            </w:r>
          </w:p>
        </w:tc>
      </w:tr>
      <w:tr w:rsidR="009E1833" w:rsidRPr="009E1833" w:rsidTr="00EC2B38">
        <w:tc>
          <w:tcPr>
            <w:tcW w:w="487" w:type="pct"/>
          </w:tcPr>
          <w:p w:rsidR="009E1833" w:rsidRPr="009E1833" w:rsidRDefault="009E1833" w:rsidP="009E1833">
            <w:pPr>
              <w:jc w:val="right"/>
              <w:rPr>
                <w:rFonts w:ascii="Century Gothic" w:eastAsia="Times New Roman" w:hAnsi="Century Gothic" w:cs="Helvetica"/>
                <w:b/>
                <w:sz w:val="19"/>
                <w:szCs w:val="19"/>
                <w:lang w:eastAsia="ru-RU"/>
              </w:rPr>
            </w:pPr>
            <w:r w:rsidRPr="009E1833">
              <w:rPr>
                <w:rFonts w:ascii="Century Gothic" w:eastAsia="Times New Roman" w:hAnsi="Century Gothic" w:cs="Helvetica"/>
                <w:b/>
                <w:sz w:val="19"/>
                <w:szCs w:val="19"/>
                <w:lang w:eastAsia="ru-RU"/>
              </w:rPr>
              <w:t>20.00</w:t>
            </w:r>
          </w:p>
          <w:p w:rsidR="009E1833" w:rsidRPr="009E1833" w:rsidRDefault="009E1833" w:rsidP="009E1833">
            <w:pPr>
              <w:jc w:val="right"/>
              <w:rPr>
                <w:rFonts w:ascii="Century Gothic" w:hAnsi="Century Gothic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4513" w:type="pct"/>
          </w:tcPr>
          <w:p w:rsidR="009E1833" w:rsidRPr="009E1833" w:rsidRDefault="009E1833" w:rsidP="009E1833">
            <w:pPr>
              <w:shd w:val="clear" w:color="auto" w:fill="FFFFFF"/>
              <w:ind w:left="0" w:firstLine="0"/>
              <w:rPr>
                <w:rFonts w:ascii="Century Gothic" w:hAnsi="Century Gothic"/>
                <w:b/>
                <w:sz w:val="19"/>
                <w:szCs w:val="19"/>
              </w:rPr>
            </w:pPr>
            <w:r w:rsidRPr="009E1833">
              <w:rPr>
                <w:rFonts w:ascii="Century Gothic" w:hAnsi="Century Gothic"/>
                <w:b/>
                <w:sz w:val="19"/>
                <w:szCs w:val="19"/>
              </w:rPr>
              <w:t>ПРИЗРАК ОПЕРЫ В ИВАНОВКЕ</w:t>
            </w:r>
          </w:p>
          <w:p w:rsidR="009E1833" w:rsidRPr="009E1833" w:rsidRDefault="009E1833" w:rsidP="009E1833">
            <w:pPr>
              <w:tabs>
                <w:tab w:val="left" w:pos="1418"/>
              </w:tabs>
              <w:ind w:left="0" w:firstLine="0"/>
              <w:rPr>
                <w:rFonts w:ascii="Century Gothic" w:hAnsi="Century Gothic"/>
                <w:sz w:val="19"/>
                <w:szCs w:val="19"/>
              </w:rPr>
            </w:pPr>
            <w:r w:rsidRPr="009E1833">
              <w:rPr>
                <w:rFonts w:ascii="Century Gothic" w:hAnsi="Century Gothic"/>
                <w:sz w:val="19"/>
                <w:szCs w:val="19"/>
              </w:rPr>
              <w:t xml:space="preserve">CLASSICAL CROSSOVER. </w:t>
            </w:r>
            <w:proofErr w:type="spellStart"/>
            <w:r w:rsidRPr="009E1833">
              <w:rPr>
                <w:rFonts w:ascii="Century Gothic" w:hAnsi="Century Gothic"/>
                <w:sz w:val="19"/>
                <w:szCs w:val="19"/>
              </w:rPr>
              <w:t>The</w:t>
            </w:r>
            <w:proofErr w:type="spellEnd"/>
            <w:r w:rsidRPr="009E1833">
              <w:rPr>
                <w:rFonts w:ascii="Century Gothic" w:hAnsi="Century Gothic"/>
                <w:sz w:val="19"/>
                <w:szCs w:val="19"/>
              </w:rPr>
              <w:t xml:space="preserve"> </w:t>
            </w:r>
            <w:proofErr w:type="spellStart"/>
            <w:r w:rsidRPr="009E1833">
              <w:rPr>
                <w:rFonts w:ascii="Century Gothic" w:hAnsi="Century Gothic"/>
                <w:sz w:val="19"/>
                <w:szCs w:val="19"/>
              </w:rPr>
              <w:t>Best</w:t>
            </w:r>
            <w:proofErr w:type="spellEnd"/>
          </w:p>
          <w:p w:rsidR="009E1833" w:rsidRPr="009E1833" w:rsidRDefault="009E1833" w:rsidP="009E1833">
            <w:pPr>
              <w:tabs>
                <w:tab w:val="left" w:pos="1418"/>
              </w:tabs>
              <w:ind w:left="0" w:firstLine="0"/>
              <w:rPr>
                <w:rFonts w:ascii="Century Gothic" w:hAnsi="Century Gothic"/>
                <w:sz w:val="19"/>
                <w:szCs w:val="19"/>
              </w:rPr>
            </w:pPr>
            <w:r w:rsidRPr="009E1833">
              <w:rPr>
                <w:rFonts w:ascii="Century Gothic" w:hAnsi="Century Gothic"/>
                <w:sz w:val="19"/>
                <w:szCs w:val="19"/>
              </w:rPr>
              <w:t>лауреат международных конкурсов,</w:t>
            </w:r>
          </w:p>
          <w:p w:rsidR="009E1833" w:rsidRPr="009E1833" w:rsidRDefault="009E1833" w:rsidP="009E1833">
            <w:pPr>
              <w:tabs>
                <w:tab w:val="left" w:pos="1418"/>
              </w:tabs>
              <w:ind w:left="0" w:firstLine="0"/>
              <w:rPr>
                <w:rFonts w:ascii="Century Gothic" w:hAnsi="Century Gothic"/>
                <w:sz w:val="19"/>
                <w:szCs w:val="19"/>
              </w:rPr>
            </w:pPr>
            <w:r w:rsidRPr="009E1833">
              <w:rPr>
                <w:rFonts w:ascii="Century Gothic" w:hAnsi="Century Gothic"/>
                <w:sz w:val="19"/>
                <w:szCs w:val="19"/>
              </w:rPr>
              <w:t>солистка российских и зарубежных оперных театров</w:t>
            </w:r>
          </w:p>
          <w:p w:rsidR="009E1833" w:rsidRPr="009E1833" w:rsidRDefault="009E1833" w:rsidP="009E1833">
            <w:pPr>
              <w:tabs>
                <w:tab w:val="left" w:pos="1418"/>
              </w:tabs>
              <w:ind w:left="0" w:firstLine="0"/>
              <w:rPr>
                <w:rFonts w:ascii="Century Gothic" w:hAnsi="Century Gothic"/>
                <w:sz w:val="19"/>
                <w:szCs w:val="19"/>
              </w:rPr>
            </w:pPr>
            <w:r w:rsidRPr="009E1833">
              <w:rPr>
                <w:rFonts w:ascii="Century Gothic" w:hAnsi="Century Gothic"/>
                <w:sz w:val="19"/>
                <w:szCs w:val="19"/>
              </w:rPr>
              <w:t xml:space="preserve">Елена АЮШЕЕВА (сопрано), </w:t>
            </w:r>
          </w:p>
          <w:p w:rsidR="009E1833" w:rsidRPr="009E1833" w:rsidRDefault="009E1833" w:rsidP="009E1833">
            <w:pPr>
              <w:tabs>
                <w:tab w:val="left" w:pos="1418"/>
              </w:tabs>
              <w:ind w:left="0" w:firstLine="0"/>
              <w:rPr>
                <w:rFonts w:ascii="Century Gothic" w:hAnsi="Century Gothic"/>
                <w:sz w:val="19"/>
                <w:szCs w:val="19"/>
              </w:rPr>
            </w:pPr>
            <w:r w:rsidRPr="009E1833">
              <w:rPr>
                <w:rFonts w:ascii="Century Gothic" w:hAnsi="Century Gothic"/>
                <w:sz w:val="19"/>
                <w:szCs w:val="19"/>
              </w:rPr>
              <w:t>заслуженный артист Республики Бурятия, солист Московского академического Музыкального театра им. К. С. Станиславского и В. И. Немировича-Данченко</w:t>
            </w:r>
          </w:p>
          <w:p w:rsidR="009E1833" w:rsidRPr="009E1833" w:rsidRDefault="009E1833" w:rsidP="009E1833">
            <w:pPr>
              <w:tabs>
                <w:tab w:val="left" w:pos="1418"/>
              </w:tabs>
              <w:ind w:left="0" w:firstLine="0"/>
              <w:rPr>
                <w:rFonts w:ascii="Century Gothic" w:hAnsi="Century Gothic"/>
                <w:sz w:val="19"/>
                <w:szCs w:val="19"/>
              </w:rPr>
            </w:pPr>
            <w:proofErr w:type="spellStart"/>
            <w:r w:rsidRPr="009E1833">
              <w:rPr>
                <w:rFonts w:ascii="Century Gothic" w:hAnsi="Century Gothic"/>
                <w:sz w:val="19"/>
                <w:szCs w:val="19"/>
              </w:rPr>
              <w:t>Чингис</w:t>
            </w:r>
            <w:proofErr w:type="spellEnd"/>
            <w:r w:rsidRPr="009E1833">
              <w:rPr>
                <w:rFonts w:ascii="Century Gothic" w:hAnsi="Century Gothic"/>
                <w:sz w:val="19"/>
                <w:szCs w:val="19"/>
              </w:rPr>
              <w:t xml:space="preserve"> АЮШЕЕВ (тенор)</w:t>
            </w:r>
          </w:p>
        </w:tc>
      </w:tr>
      <w:tr w:rsidR="009E1833" w:rsidRPr="009E1833" w:rsidTr="00EC2B38">
        <w:tc>
          <w:tcPr>
            <w:tcW w:w="487" w:type="pct"/>
          </w:tcPr>
          <w:p w:rsidR="009E1833" w:rsidRPr="009E1833" w:rsidRDefault="009E1833" w:rsidP="009E1833">
            <w:pPr>
              <w:jc w:val="right"/>
              <w:rPr>
                <w:rFonts w:ascii="Century Gothic" w:eastAsia="Times New Roman" w:hAnsi="Century Gothic" w:cs="Helvetica"/>
                <w:b/>
                <w:sz w:val="19"/>
                <w:szCs w:val="19"/>
                <w:lang w:eastAsia="ru-RU"/>
              </w:rPr>
            </w:pPr>
            <w:r w:rsidRPr="009E1833">
              <w:rPr>
                <w:rFonts w:ascii="Century Gothic" w:eastAsia="Times New Roman" w:hAnsi="Century Gothic" w:cs="Helvetica"/>
                <w:b/>
                <w:sz w:val="19"/>
                <w:szCs w:val="19"/>
                <w:lang w:eastAsia="ru-RU"/>
              </w:rPr>
              <w:t>21.00</w:t>
            </w:r>
          </w:p>
          <w:p w:rsidR="009E1833" w:rsidRPr="009E1833" w:rsidRDefault="009E1833" w:rsidP="009E1833">
            <w:pPr>
              <w:jc w:val="right"/>
              <w:rPr>
                <w:rFonts w:ascii="Century Gothic" w:eastAsia="Times New Roman" w:hAnsi="Century Gothic" w:cs="Helvetica"/>
                <w:b/>
                <w:sz w:val="19"/>
                <w:szCs w:val="19"/>
                <w:lang w:eastAsia="ru-RU"/>
              </w:rPr>
            </w:pPr>
          </w:p>
        </w:tc>
        <w:tc>
          <w:tcPr>
            <w:tcW w:w="4513" w:type="pct"/>
          </w:tcPr>
          <w:p w:rsidR="009E1833" w:rsidRPr="009E1833" w:rsidRDefault="009E1833" w:rsidP="009E1833">
            <w:pPr>
              <w:tabs>
                <w:tab w:val="left" w:pos="1418"/>
              </w:tabs>
              <w:ind w:left="0" w:firstLine="0"/>
              <w:rPr>
                <w:rFonts w:ascii="Century Gothic" w:eastAsia="Times New Roman" w:hAnsi="Century Gothic" w:cs="Helvetica"/>
                <w:b/>
                <w:sz w:val="19"/>
                <w:szCs w:val="19"/>
                <w:lang w:eastAsia="ru-RU"/>
              </w:rPr>
            </w:pPr>
            <w:r w:rsidRPr="009E1833">
              <w:rPr>
                <w:rFonts w:ascii="Century Gothic" w:eastAsia="Times New Roman" w:hAnsi="Century Gothic" w:cs="Helvetica"/>
                <w:b/>
                <w:sz w:val="19"/>
                <w:szCs w:val="19"/>
                <w:lang w:eastAsia="ru-RU"/>
              </w:rPr>
              <w:t>ЭСТРАДНО-ТАНЦЕВАЛЬНАЯ ПРОГРАММА</w:t>
            </w:r>
          </w:p>
          <w:p w:rsidR="009E1833" w:rsidRPr="009E1833" w:rsidRDefault="009E1833" w:rsidP="009E1833">
            <w:pPr>
              <w:tabs>
                <w:tab w:val="left" w:pos="1418"/>
              </w:tabs>
              <w:ind w:left="0" w:firstLine="0"/>
              <w:rPr>
                <w:rFonts w:ascii="Century Gothic" w:eastAsia="Times New Roman" w:hAnsi="Century Gothic" w:cs="Helvetica"/>
                <w:sz w:val="19"/>
                <w:szCs w:val="19"/>
                <w:lang w:eastAsia="ru-RU"/>
              </w:rPr>
            </w:pPr>
            <w:r w:rsidRPr="009E1833">
              <w:rPr>
                <w:rFonts w:ascii="Century Gothic" w:eastAsia="Times New Roman" w:hAnsi="Century Gothic" w:cs="Helvetica"/>
                <w:sz w:val="19"/>
                <w:szCs w:val="19"/>
                <w:lang w:eastAsia="ru-RU"/>
              </w:rPr>
              <w:t>«Летний эстрадный калейдоскоп»</w:t>
            </w:r>
          </w:p>
          <w:p w:rsidR="009E1833" w:rsidRPr="009E1833" w:rsidRDefault="009E1833" w:rsidP="009E1833">
            <w:pPr>
              <w:tabs>
                <w:tab w:val="left" w:pos="1418"/>
              </w:tabs>
              <w:ind w:left="0" w:firstLine="0"/>
              <w:rPr>
                <w:rFonts w:ascii="Century Gothic" w:eastAsia="Times New Roman" w:hAnsi="Century Gothic" w:cs="Helvetica"/>
                <w:sz w:val="19"/>
                <w:szCs w:val="19"/>
                <w:lang w:eastAsia="ru-RU"/>
              </w:rPr>
            </w:pPr>
            <w:r w:rsidRPr="009E1833">
              <w:rPr>
                <w:rFonts w:ascii="Century Gothic" w:eastAsia="Times New Roman" w:hAnsi="Century Gothic" w:cs="Helvetica"/>
                <w:sz w:val="19"/>
                <w:szCs w:val="19"/>
                <w:lang w:eastAsia="ru-RU"/>
              </w:rPr>
              <w:t xml:space="preserve">Андрей ЛАВРИНОВ, Всеволод ЩЕРБАКОВ </w:t>
            </w:r>
          </w:p>
        </w:tc>
      </w:tr>
      <w:tr w:rsidR="009E1833" w:rsidRPr="009E1833" w:rsidTr="00EC2B38">
        <w:tc>
          <w:tcPr>
            <w:tcW w:w="487" w:type="pct"/>
          </w:tcPr>
          <w:p w:rsidR="009E1833" w:rsidRPr="009E1833" w:rsidRDefault="009E1833" w:rsidP="009E1833">
            <w:pPr>
              <w:jc w:val="right"/>
              <w:rPr>
                <w:rFonts w:ascii="Century Gothic" w:eastAsia="Times New Roman" w:hAnsi="Century Gothic" w:cs="Helvetica"/>
                <w:b/>
                <w:sz w:val="19"/>
                <w:szCs w:val="19"/>
                <w:lang w:eastAsia="ru-RU"/>
              </w:rPr>
            </w:pPr>
          </w:p>
        </w:tc>
        <w:tc>
          <w:tcPr>
            <w:tcW w:w="4513" w:type="pct"/>
          </w:tcPr>
          <w:p w:rsidR="009E1833" w:rsidRPr="009E1833" w:rsidRDefault="009E1833" w:rsidP="009E1833">
            <w:pPr>
              <w:ind w:left="0" w:firstLine="0"/>
              <w:rPr>
                <w:rFonts w:ascii="Century Gothic" w:eastAsia="Times New Roman" w:hAnsi="Century Gothic" w:cs="Helvetica"/>
                <w:b/>
                <w:sz w:val="19"/>
                <w:szCs w:val="19"/>
                <w:lang w:eastAsia="ru-RU"/>
              </w:rPr>
            </w:pPr>
          </w:p>
        </w:tc>
      </w:tr>
    </w:tbl>
    <w:p w:rsidR="005C2CCD" w:rsidRDefault="005C2CCD" w:rsidP="00A44DF8">
      <w:pPr>
        <w:spacing w:after="0" w:line="240" w:lineRule="auto"/>
        <w:jc w:val="right"/>
        <w:rPr>
          <w:rFonts w:ascii="Century Gothic" w:eastAsia="Times New Roman" w:hAnsi="Century Gothic" w:cs="Helvetica"/>
          <w:sz w:val="19"/>
          <w:szCs w:val="19"/>
          <w:lang w:eastAsia="ru-RU"/>
        </w:rPr>
      </w:pPr>
    </w:p>
    <w:p w:rsidR="00417F0C" w:rsidRPr="00417F0C" w:rsidRDefault="00417F0C" w:rsidP="00417F0C">
      <w:pPr>
        <w:tabs>
          <w:tab w:val="left" w:pos="1418"/>
        </w:tabs>
        <w:spacing w:after="0" w:line="240" w:lineRule="auto"/>
        <w:ind w:left="0" w:firstLine="0"/>
        <w:jc w:val="center"/>
        <w:rPr>
          <w:rFonts w:ascii="Century Gothic" w:hAnsi="Century Gothic"/>
          <w:sz w:val="19"/>
          <w:szCs w:val="19"/>
        </w:rPr>
      </w:pPr>
      <w:r w:rsidRPr="00417F0C">
        <w:rPr>
          <w:rFonts w:ascii="Century Gothic" w:hAnsi="Century Gothic"/>
          <w:sz w:val="19"/>
          <w:szCs w:val="19"/>
        </w:rPr>
        <w:t>Стоимость билета на посещение Музея-заповедника 5 июля 2025 года</w:t>
      </w:r>
    </w:p>
    <w:p w:rsidR="00417F0C" w:rsidRPr="00417F0C" w:rsidRDefault="00417F0C" w:rsidP="00417F0C">
      <w:pPr>
        <w:tabs>
          <w:tab w:val="left" w:pos="1418"/>
        </w:tabs>
        <w:spacing w:after="0" w:line="240" w:lineRule="auto"/>
        <w:ind w:left="0" w:firstLine="0"/>
        <w:jc w:val="center"/>
        <w:rPr>
          <w:rFonts w:ascii="Century Gothic" w:hAnsi="Century Gothic"/>
          <w:sz w:val="19"/>
          <w:szCs w:val="19"/>
        </w:rPr>
      </w:pPr>
      <w:r w:rsidRPr="00417F0C">
        <w:rPr>
          <w:rFonts w:ascii="Century Gothic" w:hAnsi="Century Gothic"/>
          <w:sz w:val="19"/>
          <w:szCs w:val="19"/>
        </w:rPr>
        <w:t>для всех категорий посетителей — 500 рублей.</w:t>
      </w:r>
    </w:p>
    <w:p w:rsidR="00542A45" w:rsidRPr="009E1833" w:rsidRDefault="00542A45" w:rsidP="005C2CCD">
      <w:pPr>
        <w:spacing w:after="0" w:line="240" w:lineRule="auto"/>
        <w:jc w:val="center"/>
        <w:rPr>
          <w:rFonts w:ascii="Century Gothic" w:eastAsia="Times New Roman" w:hAnsi="Century Gothic" w:cs="Helvetica"/>
          <w:sz w:val="19"/>
          <w:szCs w:val="19"/>
          <w:lang w:eastAsia="ru-RU"/>
        </w:rPr>
      </w:pPr>
    </w:p>
    <w:p w:rsidR="0064426D" w:rsidRPr="00417F0C" w:rsidRDefault="0064426D" w:rsidP="005C2CC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OPTIBlast"/>
          <w:b/>
          <w:sz w:val="19"/>
          <w:szCs w:val="19"/>
        </w:rPr>
      </w:pPr>
      <w:r w:rsidRPr="00417F0C">
        <w:rPr>
          <w:rFonts w:ascii="Century Gothic" w:hAnsi="Century Gothic" w:cs="OPTIBlast"/>
          <w:b/>
          <w:sz w:val="19"/>
          <w:szCs w:val="19"/>
        </w:rPr>
        <w:t>МУЗЕЙ-ЗАПОВЕДНИК С. В. РАХМАНИНОВА «ИВАНОВКА»</w:t>
      </w:r>
    </w:p>
    <w:p w:rsidR="0064426D" w:rsidRPr="00417F0C" w:rsidRDefault="0064426D" w:rsidP="005C2CC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OPTIBlast"/>
          <w:sz w:val="19"/>
          <w:szCs w:val="19"/>
        </w:rPr>
      </w:pPr>
      <w:r w:rsidRPr="00417F0C">
        <w:rPr>
          <w:rFonts w:ascii="Century Gothic" w:hAnsi="Century Gothic" w:cs="OPTIBlast"/>
          <w:sz w:val="19"/>
          <w:szCs w:val="19"/>
        </w:rPr>
        <w:t xml:space="preserve">393481, Россия, Тамбовская область, </w:t>
      </w:r>
      <w:bookmarkStart w:id="0" w:name="_GoBack"/>
      <w:bookmarkEnd w:id="0"/>
      <w:proofErr w:type="spellStart"/>
      <w:r w:rsidRPr="00417F0C">
        <w:rPr>
          <w:rFonts w:ascii="Century Gothic" w:hAnsi="Century Gothic" w:cs="OPTIBlast"/>
          <w:sz w:val="19"/>
          <w:szCs w:val="19"/>
        </w:rPr>
        <w:t>Уваровский</w:t>
      </w:r>
      <w:proofErr w:type="spellEnd"/>
      <w:r w:rsidRPr="00417F0C">
        <w:rPr>
          <w:rFonts w:ascii="Century Gothic" w:hAnsi="Century Gothic" w:cs="OPTIBlast"/>
          <w:sz w:val="19"/>
          <w:szCs w:val="19"/>
        </w:rPr>
        <w:t xml:space="preserve"> </w:t>
      </w:r>
      <w:r w:rsidR="00E1754F" w:rsidRPr="00417F0C">
        <w:rPr>
          <w:rFonts w:ascii="Century Gothic" w:hAnsi="Century Gothic" w:cs="OPTIBlast"/>
          <w:sz w:val="19"/>
          <w:szCs w:val="19"/>
        </w:rPr>
        <w:t>муниципальный округ</w:t>
      </w:r>
      <w:r w:rsidRPr="00417F0C">
        <w:rPr>
          <w:rFonts w:ascii="Century Gothic" w:hAnsi="Century Gothic" w:cs="OPTIBlast"/>
          <w:sz w:val="19"/>
          <w:szCs w:val="19"/>
        </w:rPr>
        <w:t>, д. Ивановка</w:t>
      </w:r>
    </w:p>
    <w:p w:rsidR="0064426D" w:rsidRPr="00417F0C" w:rsidRDefault="0064426D" w:rsidP="005C2CC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OPTIBlast"/>
          <w:sz w:val="19"/>
          <w:szCs w:val="19"/>
          <w:lang w:val="en-US"/>
        </w:rPr>
      </w:pPr>
      <w:r w:rsidRPr="00417F0C">
        <w:rPr>
          <w:rFonts w:ascii="Century Gothic" w:hAnsi="Century Gothic" w:cs="OPTIBlast"/>
          <w:sz w:val="19"/>
          <w:szCs w:val="19"/>
        </w:rPr>
        <w:t>тел</w:t>
      </w:r>
      <w:r w:rsidRPr="00417F0C">
        <w:rPr>
          <w:rFonts w:ascii="Century Gothic" w:hAnsi="Century Gothic" w:cs="OPTIBlast"/>
          <w:sz w:val="19"/>
          <w:szCs w:val="19"/>
          <w:lang w:val="en-US"/>
        </w:rPr>
        <w:t xml:space="preserve">: </w:t>
      </w:r>
      <w:r w:rsidR="005C2CCD" w:rsidRPr="00417F0C">
        <w:rPr>
          <w:rFonts w:ascii="Century Gothic" w:hAnsi="Century Gothic" w:cs="OPTIBlast"/>
          <w:sz w:val="19"/>
          <w:szCs w:val="19"/>
          <w:lang w:val="en-US"/>
        </w:rPr>
        <w:t>+7 910 853-71-23, +7 915 876-81-14</w:t>
      </w:r>
    </w:p>
    <w:p w:rsidR="005C2CCD" w:rsidRPr="00417F0C" w:rsidRDefault="0064426D" w:rsidP="00417F0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OPTIBlast"/>
          <w:sz w:val="19"/>
          <w:szCs w:val="19"/>
          <w:lang w:val="en-US"/>
        </w:rPr>
      </w:pPr>
      <w:r w:rsidRPr="00417F0C">
        <w:rPr>
          <w:rFonts w:ascii="Century Gothic" w:hAnsi="Century Gothic" w:cs="OPTIBlast"/>
          <w:sz w:val="19"/>
          <w:szCs w:val="19"/>
          <w:lang w:val="en-US"/>
        </w:rPr>
        <w:t xml:space="preserve">e-mail: ivanovka@list.ru   </w:t>
      </w:r>
      <w:r w:rsidR="005C2CCD" w:rsidRPr="00417F0C">
        <w:rPr>
          <w:rFonts w:ascii="Century Gothic" w:hAnsi="Century Gothic" w:cs="OPTIBlast"/>
          <w:sz w:val="19"/>
          <w:szCs w:val="19"/>
          <w:lang w:val="en-US"/>
        </w:rPr>
        <w:t>www.ivanovka-museum.ru</w:t>
      </w:r>
    </w:p>
    <w:sectPr w:rsidR="005C2CCD" w:rsidRPr="00417F0C" w:rsidSect="00D22CCA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OPTIBlast">
    <w:panose1 w:val="00000000000000000000"/>
    <w:charset w:val="CC"/>
    <w:family w:val="auto"/>
    <w:pitch w:val="variable"/>
    <w:sig w:usb0="80000227" w:usb1="00000040" w:usb2="00000000" w:usb3="00000000" w:csb0="00000005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📅" style="width:12pt;height:12pt;visibility:visible;mso-wrap-style:square" o:bullet="t">
        <v:imagedata r:id="rId1" o:title="📅"/>
      </v:shape>
    </w:pict>
  </w:numPicBullet>
  <w:abstractNum w:abstractNumId="0" w15:restartNumberingAfterBreak="0">
    <w:nsid w:val="07B55084"/>
    <w:multiLevelType w:val="hybridMultilevel"/>
    <w:tmpl w:val="69AC7724"/>
    <w:lvl w:ilvl="0" w:tplc="0632EB2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3709019E"/>
    <w:multiLevelType w:val="hybridMultilevel"/>
    <w:tmpl w:val="9620D962"/>
    <w:lvl w:ilvl="0" w:tplc="B77A611A">
      <w:start w:val="2"/>
      <w:numFmt w:val="decimal"/>
      <w:lvlText w:val="%1"/>
      <w:lvlJc w:val="left"/>
      <w:pPr>
        <w:ind w:left="3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67" w:hanging="360"/>
      </w:pPr>
    </w:lvl>
    <w:lvl w:ilvl="2" w:tplc="0419001B" w:tentative="1">
      <w:start w:val="1"/>
      <w:numFmt w:val="lowerRoman"/>
      <w:lvlText w:val="%3."/>
      <w:lvlJc w:val="right"/>
      <w:pPr>
        <w:ind w:left="4587" w:hanging="180"/>
      </w:pPr>
    </w:lvl>
    <w:lvl w:ilvl="3" w:tplc="0419000F" w:tentative="1">
      <w:start w:val="1"/>
      <w:numFmt w:val="decimal"/>
      <w:lvlText w:val="%4."/>
      <w:lvlJc w:val="left"/>
      <w:pPr>
        <w:ind w:left="5307" w:hanging="360"/>
      </w:pPr>
    </w:lvl>
    <w:lvl w:ilvl="4" w:tplc="04190019" w:tentative="1">
      <w:start w:val="1"/>
      <w:numFmt w:val="lowerLetter"/>
      <w:lvlText w:val="%5."/>
      <w:lvlJc w:val="left"/>
      <w:pPr>
        <w:ind w:left="6027" w:hanging="360"/>
      </w:pPr>
    </w:lvl>
    <w:lvl w:ilvl="5" w:tplc="0419001B" w:tentative="1">
      <w:start w:val="1"/>
      <w:numFmt w:val="lowerRoman"/>
      <w:lvlText w:val="%6."/>
      <w:lvlJc w:val="right"/>
      <w:pPr>
        <w:ind w:left="6747" w:hanging="180"/>
      </w:pPr>
    </w:lvl>
    <w:lvl w:ilvl="6" w:tplc="0419000F" w:tentative="1">
      <w:start w:val="1"/>
      <w:numFmt w:val="decimal"/>
      <w:lvlText w:val="%7."/>
      <w:lvlJc w:val="left"/>
      <w:pPr>
        <w:ind w:left="7467" w:hanging="360"/>
      </w:pPr>
    </w:lvl>
    <w:lvl w:ilvl="7" w:tplc="04190019" w:tentative="1">
      <w:start w:val="1"/>
      <w:numFmt w:val="lowerLetter"/>
      <w:lvlText w:val="%8."/>
      <w:lvlJc w:val="left"/>
      <w:pPr>
        <w:ind w:left="8187" w:hanging="360"/>
      </w:pPr>
    </w:lvl>
    <w:lvl w:ilvl="8" w:tplc="0419001B" w:tentative="1">
      <w:start w:val="1"/>
      <w:numFmt w:val="lowerRoman"/>
      <w:lvlText w:val="%9."/>
      <w:lvlJc w:val="right"/>
      <w:pPr>
        <w:ind w:left="8907" w:hanging="180"/>
      </w:pPr>
    </w:lvl>
  </w:abstractNum>
  <w:abstractNum w:abstractNumId="2" w15:restartNumberingAfterBreak="0">
    <w:nsid w:val="5381350F"/>
    <w:multiLevelType w:val="hybridMultilevel"/>
    <w:tmpl w:val="F4C495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05"/>
    <w:rsid w:val="00001AB2"/>
    <w:rsid w:val="00033DD5"/>
    <w:rsid w:val="00040ADD"/>
    <w:rsid w:val="0006088E"/>
    <w:rsid w:val="00060CF7"/>
    <w:rsid w:val="00083767"/>
    <w:rsid w:val="000A33BE"/>
    <w:rsid w:val="000A3C98"/>
    <w:rsid w:val="000C69EF"/>
    <w:rsid w:val="000C769D"/>
    <w:rsid w:val="000D1C94"/>
    <w:rsid w:val="000F2B7B"/>
    <w:rsid w:val="0010465F"/>
    <w:rsid w:val="00120035"/>
    <w:rsid w:val="0012159D"/>
    <w:rsid w:val="00137C56"/>
    <w:rsid w:val="001430F2"/>
    <w:rsid w:val="00150A51"/>
    <w:rsid w:val="00154C5B"/>
    <w:rsid w:val="001713D9"/>
    <w:rsid w:val="00172AB3"/>
    <w:rsid w:val="00172F56"/>
    <w:rsid w:val="001B00DF"/>
    <w:rsid w:val="001B43AA"/>
    <w:rsid w:val="001D2EDA"/>
    <w:rsid w:val="001D5E1F"/>
    <w:rsid w:val="0020091E"/>
    <w:rsid w:val="00202A7D"/>
    <w:rsid w:val="002066EA"/>
    <w:rsid w:val="00220D17"/>
    <w:rsid w:val="00232E28"/>
    <w:rsid w:val="00234671"/>
    <w:rsid w:val="00242BCB"/>
    <w:rsid w:val="002475FD"/>
    <w:rsid w:val="002542E5"/>
    <w:rsid w:val="00260584"/>
    <w:rsid w:val="00276D54"/>
    <w:rsid w:val="002B6714"/>
    <w:rsid w:val="002C1A84"/>
    <w:rsid w:val="003051A6"/>
    <w:rsid w:val="00312A8A"/>
    <w:rsid w:val="00314BF8"/>
    <w:rsid w:val="00316227"/>
    <w:rsid w:val="003216A9"/>
    <w:rsid w:val="00332848"/>
    <w:rsid w:val="003358C2"/>
    <w:rsid w:val="00354BE5"/>
    <w:rsid w:val="003624EC"/>
    <w:rsid w:val="0037702A"/>
    <w:rsid w:val="00382047"/>
    <w:rsid w:val="003840C6"/>
    <w:rsid w:val="003878E0"/>
    <w:rsid w:val="00394B61"/>
    <w:rsid w:val="003A397C"/>
    <w:rsid w:val="003A49A7"/>
    <w:rsid w:val="003B1F8E"/>
    <w:rsid w:val="003B349D"/>
    <w:rsid w:val="003C59F4"/>
    <w:rsid w:val="003D7D94"/>
    <w:rsid w:val="003F0867"/>
    <w:rsid w:val="003F2967"/>
    <w:rsid w:val="004007F1"/>
    <w:rsid w:val="00401DAE"/>
    <w:rsid w:val="00403AEC"/>
    <w:rsid w:val="004153FA"/>
    <w:rsid w:val="00417F0C"/>
    <w:rsid w:val="00424502"/>
    <w:rsid w:val="00430A5D"/>
    <w:rsid w:val="00435C9E"/>
    <w:rsid w:val="00435DDD"/>
    <w:rsid w:val="00442404"/>
    <w:rsid w:val="00451736"/>
    <w:rsid w:val="004644F6"/>
    <w:rsid w:val="004653E6"/>
    <w:rsid w:val="00476719"/>
    <w:rsid w:val="00487995"/>
    <w:rsid w:val="004A2A99"/>
    <w:rsid w:val="004A4D60"/>
    <w:rsid w:val="004A5AD5"/>
    <w:rsid w:val="004B79B2"/>
    <w:rsid w:val="004E2AB2"/>
    <w:rsid w:val="004E4153"/>
    <w:rsid w:val="004F07BF"/>
    <w:rsid w:val="004F0E98"/>
    <w:rsid w:val="004F1851"/>
    <w:rsid w:val="00510649"/>
    <w:rsid w:val="00510772"/>
    <w:rsid w:val="005107AF"/>
    <w:rsid w:val="005212BD"/>
    <w:rsid w:val="00521B39"/>
    <w:rsid w:val="00542A45"/>
    <w:rsid w:val="0054674A"/>
    <w:rsid w:val="005649A1"/>
    <w:rsid w:val="00577CFC"/>
    <w:rsid w:val="00582EF1"/>
    <w:rsid w:val="00593BA9"/>
    <w:rsid w:val="005C2CCD"/>
    <w:rsid w:val="005D7E14"/>
    <w:rsid w:val="00601DAE"/>
    <w:rsid w:val="006119FD"/>
    <w:rsid w:val="0062412B"/>
    <w:rsid w:val="0064426D"/>
    <w:rsid w:val="006517C9"/>
    <w:rsid w:val="006625BC"/>
    <w:rsid w:val="00664E52"/>
    <w:rsid w:val="006726D3"/>
    <w:rsid w:val="006D4BA0"/>
    <w:rsid w:val="0071374A"/>
    <w:rsid w:val="007337FA"/>
    <w:rsid w:val="00743E50"/>
    <w:rsid w:val="00744F64"/>
    <w:rsid w:val="007510AE"/>
    <w:rsid w:val="007656A7"/>
    <w:rsid w:val="0077122C"/>
    <w:rsid w:val="0079233D"/>
    <w:rsid w:val="007A0788"/>
    <w:rsid w:val="007B2C67"/>
    <w:rsid w:val="007D2A20"/>
    <w:rsid w:val="007E093C"/>
    <w:rsid w:val="007E30BA"/>
    <w:rsid w:val="007E4CFE"/>
    <w:rsid w:val="007F0792"/>
    <w:rsid w:val="007F0974"/>
    <w:rsid w:val="00810B45"/>
    <w:rsid w:val="008137D8"/>
    <w:rsid w:val="00832D1E"/>
    <w:rsid w:val="00833F7E"/>
    <w:rsid w:val="00834D78"/>
    <w:rsid w:val="00837A3A"/>
    <w:rsid w:val="00855F7D"/>
    <w:rsid w:val="0085769A"/>
    <w:rsid w:val="00880370"/>
    <w:rsid w:val="00885E8F"/>
    <w:rsid w:val="00896D97"/>
    <w:rsid w:val="008B590D"/>
    <w:rsid w:val="008B754B"/>
    <w:rsid w:val="008D0F24"/>
    <w:rsid w:val="00900CA4"/>
    <w:rsid w:val="00903BEA"/>
    <w:rsid w:val="00910D08"/>
    <w:rsid w:val="00912F4C"/>
    <w:rsid w:val="00940702"/>
    <w:rsid w:val="00956110"/>
    <w:rsid w:val="00961CEA"/>
    <w:rsid w:val="00963088"/>
    <w:rsid w:val="00972FAC"/>
    <w:rsid w:val="009928DD"/>
    <w:rsid w:val="00995A95"/>
    <w:rsid w:val="00996001"/>
    <w:rsid w:val="009A08EE"/>
    <w:rsid w:val="009B3A02"/>
    <w:rsid w:val="009C43B8"/>
    <w:rsid w:val="009D0685"/>
    <w:rsid w:val="009D3591"/>
    <w:rsid w:val="009E03E0"/>
    <w:rsid w:val="009E1833"/>
    <w:rsid w:val="009E262E"/>
    <w:rsid w:val="009E4742"/>
    <w:rsid w:val="009F485A"/>
    <w:rsid w:val="00A030F9"/>
    <w:rsid w:val="00A065ED"/>
    <w:rsid w:val="00A06D62"/>
    <w:rsid w:val="00A3130E"/>
    <w:rsid w:val="00A322C2"/>
    <w:rsid w:val="00A375C4"/>
    <w:rsid w:val="00A43AD4"/>
    <w:rsid w:val="00A44DF8"/>
    <w:rsid w:val="00A600D5"/>
    <w:rsid w:val="00A658DE"/>
    <w:rsid w:val="00A8204F"/>
    <w:rsid w:val="00A86CB0"/>
    <w:rsid w:val="00A93F6A"/>
    <w:rsid w:val="00A949A1"/>
    <w:rsid w:val="00AD7CEC"/>
    <w:rsid w:val="00AD7F0F"/>
    <w:rsid w:val="00B01D9A"/>
    <w:rsid w:val="00B05AFE"/>
    <w:rsid w:val="00B07205"/>
    <w:rsid w:val="00B12260"/>
    <w:rsid w:val="00B125F4"/>
    <w:rsid w:val="00B178C3"/>
    <w:rsid w:val="00B33E0D"/>
    <w:rsid w:val="00B400F4"/>
    <w:rsid w:val="00B61C94"/>
    <w:rsid w:val="00B63F17"/>
    <w:rsid w:val="00B67621"/>
    <w:rsid w:val="00B743B2"/>
    <w:rsid w:val="00B74A95"/>
    <w:rsid w:val="00B91579"/>
    <w:rsid w:val="00B956AB"/>
    <w:rsid w:val="00BA15E8"/>
    <w:rsid w:val="00BB1ED8"/>
    <w:rsid w:val="00BB22D9"/>
    <w:rsid w:val="00BB4AB5"/>
    <w:rsid w:val="00BC12DB"/>
    <w:rsid w:val="00BC3BBF"/>
    <w:rsid w:val="00BD214F"/>
    <w:rsid w:val="00BD7A54"/>
    <w:rsid w:val="00C05377"/>
    <w:rsid w:val="00C1083A"/>
    <w:rsid w:val="00C113F5"/>
    <w:rsid w:val="00C12451"/>
    <w:rsid w:val="00C20E73"/>
    <w:rsid w:val="00C26949"/>
    <w:rsid w:val="00C52AEC"/>
    <w:rsid w:val="00C54324"/>
    <w:rsid w:val="00C65558"/>
    <w:rsid w:val="00C75F50"/>
    <w:rsid w:val="00C765DD"/>
    <w:rsid w:val="00C80522"/>
    <w:rsid w:val="00C8662D"/>
    <w:rsid w:val="00CA00A1"/>
    <w:rsid w:val="00CB183D"/>
    <w:rsid w:val="00CC0193"/>
    <w:rsid w:val="00CC094E"/>
    <w:rsid w:val="00CC3B43"/>
    <w:rsid w:val="00CE0295"/>
    <w:rsid w:val="00D00ACB"/>
    <w:rsid w:val="00D15FAA"/>
    <w:rsid w:val="00D22CCA"/>
    <w:rsid w:val="00D26362"/>
    <w:rsid w:val="00D45582"/>
    <w:rsid w:val="00D67368"/>
    <w:rsid w:val="00D81080"/>
    <w:rsid w:val="00D8769B"/>
    <w:rsid w:val="00DB65B2"/>
    <w:rsid w:val="00DC1CDE"/>
    <w:rsid w:val="00DC3450"/>
    <w:rsid w:val="00DD5E87"/>
    <w:rsid w:val="00DE0806"/>
    <w:rsid w:val="00E1754F"/>
    <w:rsid w:val="00E30D55"/>
    <w:rsid w:val="00E31FF2"/>
    <w:rsid w:val="00E62CAA"/>
    <w:rsid w:val="00E66322"/>
    <w:rsid w:val="00E705B8"/>
    <w:rsid w:val="00E70F4B"/>
    <w:rsid w:val="00EB4E48"/>
    <w:rsid w:val="00EB7758"/>
    <w:rsid w:val="00EB7E0E"/>
    <w:rsid w:val="00EC20F1"/>
    <w:rsid w:val="00EC2B38"/>
    <w:rsid w:val="00EC433A"/>
    <w:rsid w:val="00EE09D6"/>
    <w:rsid w:val="00EF6F13"/>
    <w:rsid w:val="00F35113"/>
    <w:rsid w:val="00F35536"/>
    <w:rsid w:val="00F35A5A"/>
    <w:rsid w:val="00F41161"/>
    <w:rsid w:val="00F424DD"/>
    <w:rsid w:val="00F752D6"/>
    <w:rsid w:val="00FC3028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DC38"/>
  <w15:docId w15:val="{875858D6-B254-41EA-A6B2-76219650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ru-RU" w:eastAsia="en-US" w:bidi="ar-SA"/>
      </w:rPr>
    </w:rPrDefault>
    <w:pPrDefault>
      <w:pPr>
        <w:spacing w:after="100" w:line="276" w:lineRule="auto"/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205"/>
    <w:pPr>
      <w:ind w:left="720"/>
      <w:contextualSpacing/>
    </w:pPr>
  </w:style>
  <w:style w:type="character" w:customStyle="1" w:styleId="apple-converted-space">
    <w:name w:val="apple-converted-space"/>
    <w:basedOn w:val="a0"/>
    <w:rsid w:val="004653E6"/>
  </w:style>
  <w:style w:type="paragraph" w:styleId="a4">
    <w:name w:val="Balloon Text"/>
    <w:basedOn w:val="a"/>
    <w:link w:val="a5"/>
    <w:uiPriority w:val="99"/>
    <w:semiHidden/>
    <w:unhideWhenUsed/>
    <w:rsid w:val="00465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3E6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C05377"/>
    <w:rPr>
      <w:i/>
      <w:iCs/>
    </w:rPr>
  </w:style>
  <w:style w:type="character" w:styleId="a7">
    <w:name w:val="Hyperlink"/>
    <w:rsid w:val="00F3553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A33BE"/>
    <w:pPr>
      <w:spacing w:before="100" w:beforeAutospacing="1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table" w:styleId="a9">
    <w:name w:val="Table Grid"/>
    <w:basedOn w:val="a1"/>
    <w:rsid w:val="00377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98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3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6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CB7CF-4E3C-44C3-878D-D8F9336FD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Музей Рахманинова</cp:lastModifiedBy>
  <cp:revision>7</cp:revision>
  <cp:lastPrinted>2016-06-22T11:33:00Z</cp:lastPrinted>
  <dcterms:created xsi:type="dcterms:W3CDTF">2025-06-01T09:46:00Z</dcterms:created>
  <dcterms:modified xsi:type="dcterms:W3CDTF">2025-06-01T15:55:00Z</dcterms:modified>
</cp:coreProperties>
</file>